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B7" w:rsidRPr="00762E2C" w:rsidRDefault="0043326D" w:rsidP="008757B7">
      <w:pPr>
        <w:widowControl w:val="0"/>
        <w:spacing w:after="0" w:line="240" w:lineRule="auto"/>
        <w:ind w:firstLine="68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3131185" cy="2275840"/>
            <wp:effectExtent l="19050" t="0" r="0" b="0"/>
            <wp:wrapSquare wrapText="bothSides"/>
            <wp:docPr id="1" name="Рисунок 1" descr="C:\Documents and Settings\Администратор\Рабочий стол\ФОТО НА ВИЗИТКУ\100_473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C:\Documents and Settings\Администратор\Рабочий стол\ФОТО НА ВИЗИТКУ\100_47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871" t="37500" r="10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185" cy="22758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757B7" w:rsidRPr="00762E2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ЗДОРОВЬЕСБЕРЕГАЮЩИЕ ТЕХНОЛОГИИ НА УРОКАХ ХИМИИ </w:t>
      </w:r>
    </w:p>
    <w:p w:rsidR="008757B7" w:rsidRPr="00762E2C" w:rsidRDefault="008757B7" w:rsidP="008757B7">
      <w:pPr>
        <w:widowControl w:val="0"/>
        <w:spacing w:after="0" w:line="240" w:lineRule="auto"/>
        <w:ind w:firstLine="68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КАК ФАКТОР ПОВЫШЕНИЯ МОТИВАЦИИ ОБУЧЕНИЯ</w:t>
      </w:r>
    </w:p>
    <w:p w:rsidR="008757B7" w:rsidRPr="00762E2C" w:rsidRDefault="008757B7" w:rsidP="008757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7B7" w:rsidRPr="0043326D" w:rsidRDefault="008757B7" w:rsidP="008757B7">
      <w:pPr>
        <w:widowControl w:val="0"/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43326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Чтобы сделать ребёнка </w:t>
      </w:r>
    </w:p>
    <w:p w:rsidR="008757B7" w:rsidRPr="0043326D" w:rsidRDefault="008757B7" w:rsidP="008757B7">
      <w:pPr>
        <w:widowControl w:val="0"/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43326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умным и рассудительным, </w:t>
      </w:r>
    </w:p>
    <w:p w:rsidR="008757B7" w:rsidRPr="00762E2C" w:rsidRDefault="008757B7" w:rsidP="008757B7">
      <w:pPr>
        <w:widowControl w:val="0"/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3326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сделайте его крепким и здоровым.</w:t>
      </w:r>
    </w:p>
    <w:p w:rsidR="008757B7" w:rsidRPr="0043326D" w:rsidRDefault="0043326D" w:rsidP="008757B7">
      <w:pPr>
        <w:pStyle w:val="a3"/>
        <w:widowControl w:val="0"/>
        <w:ind w:firstLine="68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8757B7" w:rsidRPr="0043326D">
        <w:rPr>
          <w:rFonts w:ascii="Times New Roman" w:eastAsia="Times New Roman" w:hAnsi="Times New Roman" w:cs="Times New Roman"/>
          <w:i/>
          <w:sz w:val="24"/>
          <w:szCs w:val="24"/>
        </w:rPr>
        <w:t>Жан Жак Руссо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Проблема здоровья детей сегодня как никогда актуальна. В настоящее время можно</w:t>
      </w:r>
      <w:r w:rsidR="00A14128" w:rsidRPr="00762E2C">
        <w:rPr>
          <w:rFonts w:ascii="Times New Roman" w:eastAsia="Times New Roman" w:hAnsi="Times New Roman" w:cs="Times New Roman"/>
          <w:sz w:val="24"/>
          <w:szCs w:val="24"/>
        </w:rPr>
        <w:t xml:space="preserve"> с уверенностью утверждать, что именно 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>педагог в состоянии сделать для здоровья с</w:t>
      </w:r>
      <w:bookmarkStart w:id="0" w:name="_GoBack"/>
      <w:bookmarkEnd w:id="0"/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овременного ученика </w:t>
      </w:r>
      <w:r w:rsidR="00A14128" w:rsidRPr="00762E2C">
        <w:rPr>
          <w:rFonts w:ascii="Times New Roman" w:eastAsia="Times New Roman" w:hAnsi="Times New Roman" w:cs="Times New Roman"/>
          <w:sz w:val="24"/>
          <w:szCs w:val="24"/>
        </w:rPr>
        <w:t>больше, чем врач.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Он должен работать так, чтобы обучение детей в школе не наносило ущерба их здоровью, не снижало уровня мотивации обучения, и прежде всего учебно-познавательных мотивов ученика.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Значительный эффект в решении этих проблем может быть достигнут благодаря использованию 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технологий, которые относятся к качественной характеристике любой образовательной технологии и показывают насколько решается задача сохранения здоровья учителя и </w:t>
      </w:r>
      <w:r w:rsidR="00A14128" w:rsidRPr="00762E2C">
        <w:rPr>
          <w:rFonts w:ascii="Times New Roman" w:eastAsia="Times New Roman" w:hAnsi="Times New Roman" w:cs="Times New Roman"/>
          <w:sz w:val="24"/>
          <w:szCs w:val="24"/>
        </w:rPr>
        <w:t>учащихся.</w:t>
      </w:r>
    </w:p>
    <w:p w:rsidR="008757B7" w:rsidRPr="00762E2C" w:rsidRDefault="008757B7" w:rsidP="008757B7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Их применение даёт возможность:</w:t>
      </w:r>
    </w:p>
    <w:p w:rsidR="008757B7" w:rsidRPr="00762E2C" w:rsidRDefault="008757B7" w:rsidP="00F401BC">
      <w:pPr>
        <w:widowControl w:val="0"/>
        <w:numPr>
          <w:ilvl w:val="0"/>
          <w:numId w:val="4"/>
        </w:numPr>
        <w:tabs>
          <w:tab w:val="clear" w:pos="1040"/>
          <w:tab w:val="num" w:pos="0"/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осуществлять личностную направленность обучения, создавать комфортные условия для школьников с учётом индивидуальных психологических особенностей (восприятие, мышление, память) и индивидуального темпа работы;</w:t>
      </w:r>
    </w:p>
    <w:p w:rsidR="008757B7" w:rsidRPr="00762E2C" w:rsidRDefault="00A14128" w:rsidP="00F401BC">
      <w:pPr>
        <w:widowControl w:val="0"/>
        <w:numPr>
          <w:ilvl w:val="0"/>
          <w:numId w:val="4"/>
        </w:numPr>
        <w:tabs>
          <w:tab w:val="clear" w:pos="1040"/>
          <w:tab w:val="num" w:pos="851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757B7" w:rsidRPr="00762E2C">
        <w:rPr>
          <w:rFonts w:ascii="Times New Roman" w:eastAsia="Times New Roman" w:hAnsi="Times New Roman" w:cs="Times New Roman"/>
          <w:sz w:val="24"/>
          <w:szCs w:val="24"/>
        </w:rPr>
        <w:t>достигать прогнозируемого результата, осуществлять в определённые сроки с определённым уровнем затрат ресурсов, физического и психического здоровья учителя и ученика;</w:t>
      </w:r>
    </w:p>
    <w:p w:rsidR="008757B7" w:rsidRPr="00762E2C" w:rsidRDefault="008757B7" w:rsidP="008757B7">
      <w:pPr>
        <w:widowControl w:val="0"/>
        <w:numPr>
          <w:ilvl w:val="0"/>
          <w:numId w:val="4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осуществлять неразрывную связь с теорией деятельного подхода в обучении;</w:t>
      </w:r>
    </w:p>
    <w:p w:rsidR="008757B7" w:rsidRPr="00762E2C" w:rsidRDefault="00A14128" w:rsidP="00A14128">
      <w:pPr>
        <w:widowControl w:val="0"/>
        <w:numPr>
          <w:ilvl w:val="0"/>
          <w:numId w:val="4"/>
        </w:numPr>
        <w:tabs>
          <w:tab w:val="clear" w:pos="1040"/>
          <w:tab w:val="num" w:pos="720"/>
          <w:tab w:val="num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57B7" w:rsidRPr="00762E2C">
        <w:rPr>
          <w:rFonts w:ascii="Times New Roman" w:eastAsia="Times New Roman" w:hAnsi="Times New Roman" w:cs="Times New Roman"/>
          <w:sz w:val="24"/>
          <w:szCs w:val="24"/>
        </w:rPr>
        <w:t>организовать самостоятельную работу учащихся, научить их работать со справочным материалом.</w:t>
      </w:r>
    </w:p>
    <w:p w:rsidR="008757B7" w:rsidRPr="00762E2C" w:rsidRDefault="008757B7" w:rsidP="008757B7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62E2C">
        <w:rPr>
          <w:rFonts w:ascii="Times New Roman" w:eastAsia="Times New Roman" w:hAnsi="Times New Roman" w:cs="Times New Roman"/>
          <w:b/>
          <w:sz w:val="24"/>
          <w:szCs w:val="24"/>
        </w:rPr>
        <w:t>Здоровьесберегающие</w:t>
      </w:r>
      <w:proofErr w:type="spellEnd"/>
      <w:r w:rsidRPr="00762E2C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технологии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– это образовательные технологии, удовлетворяющие основным критериям: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Почему и для чего?</w:t>
      </w:r>
      <w:r w:rsidRPr="00762E2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>- однозначное и строгое определение целей обучения,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Что?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– отбор и структура содержания,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Как?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– оптимальная организация учебного процесса,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 помощь чего?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– методы, приемы и средства обучения,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Кто?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– реальный уровень квалификации учителя.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Так ли это?</w:t>
      </w:r>
      <w:r w:rsidRPr="00E83FBD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объективные методы оценки результатов обучения.</w:t>
      </w:r>
    </w:p>
    <w:p w:rsidR="008757B7" w:rsidRPr="00762E2C" w:rsidRDefault="008757B7" w:rsidP="00762E2C">
      <w:pPr>
        <w:widowControl w:val="0"/>
        <w:numPr>
          <w:ilvl w:val="0"/>
          <w:numId w:val="5"/>
        </w:numPr>
        <w:tabs>
          <w:tab w:val="clear" w:pos="1040"/>
          <w:tab w:val="num" w:pos="851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Cs/>
          <w:sz w:val="24"/>
          <w:szCs w:val="24"/>
        </w:rPr>
        <w:t>“Не навреди!”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- все применяемые методы, приемы, используемые средства должны быть обоснованными, проверенными на практике, не наносящими вреда здоровью ученика и учителя;</w:t>
      </w:r>
    </w:p>
    <w:p w:rsidR="008757B7" w:rsidRPr="00762E2C" w:rsidRDefault="008757B7" w:rsidP="00F401BC">
      <w:pPr>
        <w:widowControl w:val="0"/>
        <w:numPr>
          <w:ilvl w:val="0"/>
          <w:numId w:val="5"/>
        </w:numPr>
        <w:tabs>
          <w:tab w:val="clear" w:pos="1040"/>
          <w:tab w:val="num" w:pos="851"/>
          <w:tab w:val="left" w:pos="1134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Cs/>
          <w:sz w:val="24"/>
          <w:szCs w:val="24"/>
        </w:rPr>
        <w:t>Приоритет заботы о здоровье учителя и учащегося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– все используемое должно быть оценено с позиции влияния на психофизиологическое состояние участников образовательного процесса;</w:t>
      </w:r>
    </w:p>
    <w:p w:rsidR="008757B7" w:rsidRPr="00762E2C" w:rsidRDefault="008757B7" w:rsidP="00A14128">
      <w:pPr>
        <w:widowControl w:val="0"/>
        <w:numPr>
          <w:ilvl w:val="0"/>
          <w:numId w:val="5"/>
        </w:numPr>
        <w:tabs>
          <w:tab w:val="clear" w:pos="1040"/>
          <w:tab w:val="num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Cs/>
          <w:sz w:val="24"/>
          <w:szCs w:val="24"/>
        </w:rPr>
        <w:t>Непрерывность и преемственность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– работа ведется не от случая к случаю, а каждый день и на каждом уроке;</w:t>
      </w:r>
    </w:p>
    <w:p w:rsidR="008757B7" w:rsidRPr="00762E2C" w:rsidRDefault="008757B7" w:rsidP="00A14128">
      <w:pPr>
        <w:widowControl w:val="0"/>
        <w:numPr>
          <w:ilvl w:val="0"/>
          <w:numId w:val="5"/>
        </w:numPr>
        <w:tabs>
          <w:tab w:val="clear" w:pos="1040"/>
          <w:tab w:val="num" w:pos="0"/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Cs/>
          <w:sz w:val="24"/>
          <w:szCs w:val="24"/>
        </w:rPr>
        <w:t>Субъект-субъективные взаимоотношения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– учащийся является непосредственным участником 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и в </w:t>
      </w:r>
      <w:proofErr w:type="gramStart"/>
      <w:r w:rsidRPr="00762E2C">
        <w:rPr>
          <w:rFonts w:ascii="Times New Roman" w:eastAsia="Times New Roman" w:hAnsi="Times New Roman" w:cs="Times New Roman"/>
          <w:sz w:val="24"/>
          <w:szCs w:val="24"/>
        </w:rPr>
        <w:t>содержательном</w:t>
      </w:r>
      <w:proofErr w:type="gramEnd"/>
      <w:r w:rsidRPr="00762E2C">
        <w:rPr>
          <w:rFonts w:ascii="Times New Roman" w:eastAsia="Times New Roman" w:hAnsi="Times New Roman" w:cs="Times New Roman"/>
          <w:sz w:val="24"/>
          <w:szCs w:val="24"/>
        </w:rPr>
        <w:t>, и в процессуальном;</w:t>
      </w:r>
    </w:p>
    <w:p w:rsidR="008757B7" w:rsidRPr="00762E2C" w:rsidRDefault="008757B7" w:rsidP="00E83FBD">
      <w:pPr>
        <w:widowControl w:val="0"/>
        <w:numPr>
          <w:ilvl w:val="0"/>
          <w:numId w:val="5"/>
        </w:numPr>
        <w:tabs>
          <w:tab w:val="clear" w:pos="104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Cs/>
          <w:sz w:val="24"/>
          <w:szCs w:val="24"/>
        </w:rPr>
        <w:t>Соответствие содержания и организации возрастным особенностям учащихся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– объем учебной нагрузки, сложность материала должны соответствовать возрасту учащихся;</w:t>
      </w:r>
    </w:p>
    <w:p w:rsidR="008757B7" w:rsidRPr="00762E2C" w:rsidRDefault="008757B7" w:rsidP="00F401BC">
      <w:pPr>
        <w:widowControl w:val="0"/>
        <w:numPr>
          <w:ilvl w:val="0"/>
          <w:numId w:val="5"/>
        </w:numPr>
        <w:tabs>
          <w:tab w:val="clear" w:pos="1040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Комплексный, междисциплинарный подход 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>– единство в действиях педагогов, психологов и врачей;</w:t>
      </w:r>
    </w:p>
    <w:p w:rsidR="008757B7" w:rsidRPr="00762E2C" w:rsidRDefault="008757B7" w:rsidP="00E83FBD">
      <w:pPr>
        <w:widowControl w:val="0"/>
        <w:numPr>
          <w:ilvl w:val="0"/>
          <w:numId w:val="5"/>
        </w:numPr>
        <w:tabs>
          <w:tab w:val="clear" w:pos="1040"/>
          <w:tab w:val="left" w:pos="0"/>
          <w:tab w:val="left" w:pos="993"/>
          <w:tab w:val="left" w:pos="1134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Cs/>
          <w:sz w:val="24"/>
          <w:szCs w:val="24"/>
        </w:rPr>
        <w:t>Успех порождает успех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– акцент делается только на </w:t>
      </w:r>
      <w:proofErr w:type="gramStart"/>
      <w:r w:rsidRPr="00762E2C">
        <w:rPr>
          <w:rFonts w:ascii="Times New Roman" w:eastAsia="Times New Roman" w:hAnsi="Times New Roman" w:cs="Times New Roman"/>
          <w:sz w:val="24"/>
          <w:szCs w:val="24"/>
        </w:rPr>
        <w:t>хорошее</w:t>
      </w:r>
      <w:proofErr w:type="gramEnd"/>
      <w:r w:rsidRPr="00762E2C">
        <w:rPr>
          <w:rFonts w:ascii="Times New Roman" w:eastAsia="Times New Roman" w:hAnsi="Times New Roman" w:cs="Times New Roman"/>
          <w:sz w:val="24"/>
          <w:szCs w:val="24"/>
        </w:rPr>
        <w:t>, в любом поступке, действии сначала выделяют положительное, а только потом отмечают недостатки;</w:t>
      </w:r>
    </w:p>
    <w:p w:rsidR="008757B7" w:rsidRPr="00762E2C" w:rsidRDefault="008757B7" w:rsidP="00FA24A1">
      <w:pPr>
        <w:widowControl w:val="0"/>
        <w:numPr>
          <w:ilvl w:val="0"/>
          <w:numId w:val="5"/>
        </w:numPr>
        <w:tabs>
          <w:tab w:val="clear" w:pos="1040"/>
          <w:tab w:val="left" w:pos="0"/>
          <w:tab w:val="num" w:pos="851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Cs/>
          <w:sz w:val="24"/>
          <w:szCs w:val="24"/>
        </w:rPr>
        <w:t>Активность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– активное включение в любой процесс снижает риск переутомления;</w:t>
      </w:r>
    </w:p>
    <w:p w:rsidR="008757B7" w:rsidRPr="00762E2C" w:rsidRDefault="008757B7" w:rsidP="00762E2C">
      <w:pPr>
        <w:widowControl w:val="0"/>
        <w:numPr>
          <w:ilvl w:val="0"/>
          <w:numId w:val="5"/>
        </w:numPr>
        <w:tabs>
          <w:tab w:val="clear" w:pos="1040"/>
          <w:tab w:val="left" w:pos="0"/>
          <w:tab w:val="num" w:pos="851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Cs/>
          <w:sz w:val="24"/>
          <w:szCs w:val="24"/>
        </w:rPr>
        <w:t>Ответственность за свое здоровье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– у каждого ребёнка надо стараться сформировать ответственность за свое здоровье, только тогда он реализует свои знания, умения и навыки по 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lastRenderedPageBreak/>
        <w:t>сохранности здоровья.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Проводя анализ научно-методической литературы, обобщая собственный практический опыт и опыт педагогов-новаторов можно выделить виды педагогических технологий, которые обеспечивают реализацию </w:t>
      </w:r>
      <w:proofErr w:type="gramStart"/>
      <w:r w:rsidRPr="00762E2C">
        <w:rPr>
          <w:rFonts w:ascii="Times New Roman" w:eastAsia="Times New Roman" w:hAnsi="Times New Roman" w:cs="Times New Roman"/>
          <w:sz w:val="24"/>
          <w:szCs w:val="24"/>
        </w:rPr>
        <w:t>личностно-ориентированного</w:t>
      </w:r>
      <w:proofErr w:type="gramEnd"/>
      <w:r w:rsidRPr="00762E2C">
        <w:rPr>
          <w:rFonts w:ascii="Times New Roman" w:eastAsia="Times New Roman" w:hAnsi="Times New Roman" w:cs="Times New Roman"/>
          <w:sz w:val="24"/>
          <w:szCs w:val="24"/>
        </w:rPr>
        <w:t>, системно-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подходов и соответствуют принципам 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здоровьесбережения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это:</w:t>
      </w:r>
    </w:p>
    <w:p w:rsidR="008757B7" w:rsidRPr="00762E2C" w:rsidRDefault="008757B7" w:rsidP="008757B7">
      <w:pPr>
        <w:pStyle w:val="a3"/>
        <w:widowControl w:val="0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развивающие технологии;</w:t>
      </w:r>
    </w:p>
    <w:p w:rsidR="008757B7" w:rsidRPr="00762E2C" w:rsidRDefault="008757B7" w:rsidP="008757B7">
      <w:pPr>
        <w:pStyle w:val="a3"/>
        <w:widowControl w:val="0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технологии, адаптивной системы обучения;</w:t>
      </w:r>
    </w:p>
    <w:p w:rsidR="008757B7" w:rsidRPr="00762E2C" w:rsidRDefault="008757B7" w:rsidP="008757B7">
      <w:pPr>
        <w:pStyle w:val="a3"/>
        <w:widowControl w:val="0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технологии, построенные на интегративной основе.</w:t>
      </w:r>
    </w:p>
    <w:p w:rsidR="008757B7" w:rsidRPr="00762E2C" w:rsidRDefault="008757B7" w:rsidP="008757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401BC" w:rsidRPr="00762E2C" w:rsidRDefault="00F401BC" w:rsidP="00F401BC">
      <w:pPr>
        <w:pStyle w:val="a3"/>
        <w:widowControl w:val="0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/>
          <w:sz w:val="24"/>
          <w:szCs w:val="24"/>
        </w:rPr>
        <w:t>Развивающие технологии:</w:t>
      </w:r>
    </w:p>
    <w:p w:rsidR="008757B7" w:rsidRPr="00762E2C" w:rsidRDefault="008757B7" w:rsidP="008757B7">
      <w:pPr>
        <w:pStyle w:val="a3"/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Основными признаками развивающихся педагогических технологий являются:</w:t>
      </w:r>
    </w:p>
    <w:p w:rsidR="008757B7" w:rsidRPr="00762E2C" w:rsidRDefault="008757B7" w:rsidP="00F401BC">
      <w:pPr>
        <w:pStyle w:val="a3"/>
        <w:widowControl w:val="0"/>
        <w:numPr>
          <w:ilvl w:val="0"/>
          <w:numId w:val="2"/>
        </w:numPr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обеспечение эмоционально-ценностного отношения к содержанию и процессу образования;</w:t>
      </w:r>
    </w:p>
    <w:p w:rsidR="008757B7" w:rsidRPr="00762E2C" w:rsidRDefault="008757B7" w:rsidP="00F401BC">
      <w:pPr>
        <w:pStyle w:val="a3"/>
        <w:widowControl w:val="0"/>
        <w:numPr>
          <w:ilvl w:val="0"/>
          <w:numId w:val="2"/>
        </w:numPr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гуманистической направленности личности, ее 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потребностно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>-мотивационной сферы;</w:t>
      </w:r>
    </w:p>
    <w:p w:rsidR="008757B7" w:rsidRPr="00762E2C" w:rsidRDefault="00E83FBD" w:rsidP="00762E2C">
      <w:pPr>
        <w:pStyle w:val="a3"/>
        <w:widowControl w:val="0"/>
        <w:numPr>
          <w:ilvl w:val="0"/>
          <w:numId w:val="2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757B7" w:rsidRPr="00762E2C">
        <w:rPr>
          <w:rFonts w:ascii="Times New Roman" w:eastAsia="Times New Roman" w:hAnsi="Times New Roman" w:cs="Times New Roman"/>
          <w:sz w:val="24"/>
          <w:szCs w:val="24"/>
        </w:rPr>
        <w:t>овладение средствами и способами мышления, развитие воображения, внимания, памяти, воли.</w:t>
      </w:r>
    </w:p>
    <w:p w:rsidR="008757B7" w:rsidRDefault="008757B7" w:rsidP="008757B7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Названные признаки показывают, что развивающиеся технологии культивируют творческое отношение к деятельности и способствуют 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здоровьесбережению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2E2C" w:rsidRPr="00762E2C" w:rsidRDefault="00762E2C" w:rsidP="008757B7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57B7" w:rsidRPr="00762E2C" w:rsidRDefault="008757B7" w:rsidP="00F401BC">
      <w:pPr>
        <w:pStyle w:val="a7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Технологии адаптивного обучения: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Основной признак данных педагогических технологий – мера адаптивности (приспособления) всех элементов педагогической системы: целей, содержания, методов, способов, средств обучения, форм организации познавательной деятельности учащихся, диагностики результатов обучения, что и способствует 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здоровьесбережению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Центральное место в данных технологиях занимает ученик, его деятельность, качества его личности. Учение школьника рассматривается не только как результат, а прежде всего как процесс: результат появится со временем, если будут соблюдены условия процесса. Особое внимание уделяется формированию учебных умений.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Учитель, работающий по этой технологии, работает в двух режимах: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762E2C">
        <w:rPr>
          <w:rFonts w:ascii="Times New Roman" w:eastAsia="Times New Roman" w:hAnsi="Times New Roman" w:cs="Times New Roman"/>
          <w:iCs/>
          <w:sz w:val="24"/>
          <w:szCs w:val="24"/>
        </w:rPr>
        <w:t>обучает всех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(сообщает новое, объясняет, демонстрирует, показывает, тренирует и т.д.); 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762E2C">
        <w:rPr>
          <w:rFonts w:ascii="Times New Roman" w:eastAsia="Times New Roman" w:hAnsi="Times New Roman" w:cs="Times New Roman"/>
          <w:iCs/>
          <w:sz w:val="24"/>
          <w:szCs w:val="24"/>
        </w:rPr>
        <w:t>работает индивидуально с отдельными учащимися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(управляет самостоятельной работой; осуществляет контроль, включенный в самостоятельную работу; работает по очереди с учениками).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Учащиеся организуют свою деятельность совместно с учителем, индивидуально с учителем, самостоятельно под руководством учителя.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Весь процесс обучения представлен тремя этапами:</w:t>
      </w:r>
    </w:p>
    <w:p w:rsidR="008757B7" w:rsidRPr="00762E2C" w:rsidRDefault="008757B7" w:rsidP="008757B7">
      <w:pPr>
        <w:pStyle w:val="a3"/>
        <w:widowControl w:val="0"/>
        <w:numPr>
          <w:ilvl w:val="0"/>
          <w:numId w:val="3"/>
        </w:num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учитель обучает всех учащихся;</w:t>
      </w:r>
    </w:p>
    <w:p w:rsidR="008757B7" w:rsidRPr="00762E2C" w:rsidRDefault="008757B7" w:rsidP="008757B7">
      <w:pPr>
        <w:pStyle w:val="a3"/>
        <w:widowControl w:val="0"/>
        <w:numPr>
          <w:ilvl w:val="0"/>
          <w:numId w:val="3"/>
        </w:num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учитель работает индивидуально на фоне самостоятельно занимающегося класса;</w:t>
      </w:r>
    </w:p>
    <w:p w:rsidR="008757B7" w:rsidRPr="00762E2C" w:rsidRDefault="008757B7" w:rsidP="008757B7">
      <w:pPr>
        <w:pStyle w:val="a3"/>
        <w:widowControl w:val="0"/>
        <w:numPr>
          <w:ilvl w:val="0"/>
          <w:numId w:val="3"/>
        </w:num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учащиеся работают самостоятельно.</w:t>
      </w:r>
    </w:p>
    <w:p w:rsidR="008757B7" w:rsidRPr="00762E2C" w:rsidRDefault="008757B7" w:rsidP="008757B7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Учение в таких технологиях становится активной самостоятельной деятельностью, предполагается осуществление сплошной контролируемости результатов всех видов работ. </w:t>
      </w:r>
      <w:proofErr w:type="gramStart"/>
      <w:r w:rsidRPr="00762E2C">
        <w:rPr>
          <w:rFonts w:ascii="Times New Roman" w:eastAsia="Times New Roman" w:hAnsi="Times New Roman" w:cs="Times New Roman"/>
          <w:sz w:val="24"/>
          <w:szCs w:val="24"/>
        </w:rPr>
        <w:t>Предлагается многоканальная обратная связь: учитель – ученик, ученик – ученик, учитель – коллектив учащихся.</w:t>
      </w:r>
      <w:proofErr w:type="gramEnd"/>
    </w:p>
    <w:p w:rsidR="008757B7" w:rsidRPr="00762E2C" w:rsidRDefault="008757B7" w:rsidP="008757B7">
      <w:pPr>
        <w:widowControl w:val="0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757B7" w:rsidRPr="00762E2C" w:rsidRDefault="00F401BC" w:rsidP="00F401BC">
      <w:pPr>
        <w:pStyle w:val="a7"/>
        <w:widowControl w:val="0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Технологии, построенные</w:t>
      </w:r>
      <w:r w:rsidRPr="00762E2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762E2C">
        <w:rPr>
          <w:rFonts w:ascii="Times New Roman" w:eastAsia="Times New Roman" w:hAnsi="Times New Roman" w:cs="Times New Roman"/>
          <w:b/>
          <w:bCs/>
          <w:sz w:val="24"/>
          <w:szCs w:val="24"/>
        </w:rPr>
        <w:t>на интегративной основе: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технологий, построенных на интегративной основе, ведет к повышению целостности педагогического процесса, уменьшению учебной нагрузки на учащихся и как следствие способствует 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здоровьесбережению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>. Наиболее эффективным и целесообразным принципом таких технологий является принцип, учитывающий различную роль учебных дисциплин во всей интегрируемой системе. Такие технологии ориентированы на личность, и ценность ученика. На мой взгляд,  они состоят в том, что в них запланированы и задача, и игра, и диалог, и другие методы, способствующие сохранению здоровья учащихся. Снижение уровня мотивации обучения школьников не является исключением и к изучению химии.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Традиционная система уроков химии сложилась давно. Я</w:t>
      </w:r>
      <w:r w:rsidR="00762E2C">
        <w:rPr>
          <w:rFonts w:ascii="Times New Roman" w:eastAsia="Times New Roman" w:hAnsi="Times New Roman" w:cs="Times New Roman"/>
          <w:sz w:val="24"/>
          <w:szCs w:val="24"/>
        </w:rPr>
        <w:t xml:space="preserve"> попыталась дополнить её </w:t>
      </w:r>
      <w:proofErr w:type="spellStart"/>
      <w:r w:rsidR="00762E2C">
        <w:rPr>
          <w:rFonts w:ascii="Times New Roman" w:eastAsia="Times New Roman" w:hAnsi="Times New Roman" w:cs="Times New Roman"/>
          <w:sz w:val="24"/>
          <w:szCs w:val="24"/>
        </w:rPr>
        <w:t>здоров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>ьесберегающими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технологиями обучения, </w:t>
      </w:r>
      <w:proofErr w:type="gramStart"/>
      <w:r w:rsidRPr="00762E2C">
        <w:rPr>
          <w:rFonts w:ascii="Times New Roman" w:eastAsia="Times New Roman" w:hAnsi="Times New Roman" w:cs="Times New Roman"/>
          <w:sz w:val="24"/>
          <w:szCs w:val="24"/>
        </w:rPr>
        <w:t>направленными</w:t>
      </w:r>
      <w:proofErr w:type="gramEnd"/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прежде всего на активизацию мотивационной сферы учащихся.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lastRenderedPageBreak/>
        <w:t>Процесс обучения будет эффективным тогда, когда ученик полно, быстро и в оптимальной последовательности будет осуществлять определённые умственные и практические действия и их операции во взаимосвязи. В качестве примера рассмотрим возможности использования на уроках химии технологии адаптивной системы обучения.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В программу 9-го класса введён раздел “Органическая химия”, который из-за обширности материала и малого количества времени изучается в обзорном виде. Чтобы проявить у учащихся интерес и желание учиться, при этом не “спугнув” ученика сложностью материала, я использую обобщающие таблицы, которые помогают даже слабому ученику в усвоении целого раздела органической химии, не вызывая при этом психологического страха и затруднений. </w:t>
      </w:r>
    </w:p>
    <w:p w:rsidR="008757B7" w:rsidRPr="00762E2C" w:rsidRDefault="00762E2C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71755" distB="71755" distL="114300" distR="114300" simplePos="0" relativeHeight="251660288" behindDoc="1" locked="0" layoutInCell="0" allowOverlap="0">
            <wp:simplePos x="0" y="0"/>
            <wp:positionH relativeFrom="column">
              <wp:posOffset>45085</wp:posOffset>
            </wp:positionH>
            <wp:positionV relativeFrom="paragraph">
              <wp:posOffset>-946785</wp:posOffset>
            </wp:positionV>
            <wp:extent cx="3303905" cy="2447925"/>
            <wp:effectExtent l="19050" t="0" r="0" b="0"/>
            <wp:wrapSquare wrapText="bothSides"/>
            <wp:docPr id="2" name="Рисунок 16" descr="http://desktop.tomsk.ru/browse.php?u=http%3A%2F%2Ffestival.1september.ru%2Farticles%2F551200%2Fimg1.gif&amp;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desktop.tomsk.ru/browse.php?u=http%3A%2F%2Ffestival.1september.ru%2Farticles%2F551200%2Fimg1.gif&amp;b=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905" cy="2447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757B7" w:rsidRPr="00762E2C">
        <w:rPr>
          <w:rFonts w:ascii="Times New Roman" w:eastAsia="Times New Roman" w:hAnsi="Times New Roman" w:cs="Times New Roman"/>
          <w:sz w:val="24"/>
          <w:szCs w:val="24"/>
        </w:rPr>
        <w:t>Представленная таблица “Органика в твоих руках” позволяет объяснить номенклатурные названия практически всех органических веществ в течение одного урока, что удобно при дальнейшем изучении химических свойств этих классов.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Работая с таблицей, обращаю внимание учеников на тот факт, что “пальцы” рук пронумерованы по порядку атомов углерода:</w:t>
      </w:r>
    </w:p>
    <w:p w:rsidR="008757B7" w:rsidRPr="00762E2C" w:rsidRDefault="00762E2C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62E2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762E2C">
        <w:rPr>
          <w:rFonts w:ascii="Times New Roman" w:eastAsia="Times New Roman" w:hAnsi="Times New Roman" w:cs="Times New Roman"/>
          <w:sz w:val="24"/>
          <w:szCs w:val="24"/>
        </w:rPr>
        <w:t>,С</w:t>
      </w:r>
      <w:r w:rsidR="008757B7" w:rsidRPr="00762E2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8757B7" w:rsidRPr="00762E2C">
        <w:rPr>
          <w:rFonts w:ascii="Times New Roman" w:eastAsia="Times New Roman" w:hAnsi="Times New Roman" w:cs="Times New Roman"/>
          <w:sz w:val="24"/>
          <w:szCs w:val="24"/>
        </w:rPr>
        <w:t>, С</w:t>
      </w:r>
      <w:r w:rsidR="008757B7" w:rsidRPr="00762E2C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8757B7" w:rsidRPr="00762E2C">
        <w:rPr>
          <w:rFonts w:ascii="Times New Roman" w:eastAsia="Times New Roman" w:hAnsi="Times New Roman" w:cs="Times New Roman"/>
          <w:sz w:val="24"/>
          <w:szCs w:val="24"/>
        </w:rPr>
        <w:t>……С</w:t>
      </w:r>
      <w:r w:rsidR="008757B7" w:rsidRPr="00762E2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10</w:t>
      </w:r>
      <w:r w:rsidR="008757B7" w:rsidRPr="00762E2C">
        <w:rPr>
          <w:rFonts w:ascii="Times New Roman" w:eastAsia="Times New Roman" w:hAnsi="Times New Roman" w:cs="Times New Roman"/>
          <w:sz w:val="24"/>
          <w:szCs w:val="24"/>
        </w:rPr>
        <w:t xml:space="preserve"> и возле каждого из них соответствующее - название приставки: мет</w:t>
      </w:r>
      <w:proofErr w:type="gramStart"/>
      <w:r w:rsidR="008757B7" w:rsidRPr="00762E2C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="008757B7" w:rsidRPr="00762E2C">
        <w:rPr>
          <w:rFonts w:ascii="Times New Roman" w:eastAsia="Times New Roman" w:hAnsi="Times New Roman" w:cs="Times New Roman"/>
          <w:sz w:val="24"/>
          <w:szCs w:val="24"/>
        </w:rPr>
        <w:t xml:space="preserve">, эта -, </w:t>
      </w:r>
      <w:proofErr w:type="spellStart"/>
      <w:r w:rsidR="008757B7" w:rsidRPr="00762E2C">
        <w:rPr>
          <w:rFonts w:ascii="Times New Roman" w:eastAsia="Times New Roman" w:hAnsi="Times New Roman" w:cs="Times New Roman"/>
          <w:sz w:val="24"/>
          <w:szCs w:val="24"/>
        </w:rPr>
        <w:t>пропа</w:t>
      </w:r>
      <w:proofErr w:type="spellEnd"/>
      <w:r w:rsidR="008757B7" w:rsidRPr="00762E2C">
        <w:rPr>
          <w:rFonts w:ascii="Times New Roman" w:eastAsia="Times New Roman" w:hAnsi="Times New Roman" w:cs="Times New Roman"/>
          <w:sz w:val="24"/>
          <w:szCs w:val="24"/>
        </w:rPr>
        <w:t xml:space="preserve"> -, тетра- и т.д.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Следующий этап – работа с понятиями “Общая формула”, “Суффикс”, “Класс”, рассматриваем все данные о радикалах, об 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алканах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алкенах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алкинах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>, заносим в таблицу: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1701"/>
        <w:gridCol w:w="1843"/>
        <w:gridCol w:w="2693"/>
      </w:tblGrid>
      <w:tr w:rsidR="00762E2C" w:rsidRPr="00762E2C" w:rsidTr="00762E2C">
        <w:trPr>
          <w:trHeight w:val="457"/>
          <w:jc w:val="center"/>
        </w:trPr>
        <w:tc>
          <w:tcPr>
            <w:tcW w:w="1809" w:type="dxa"/>
            <w:hideMark/>
          </w:tcPr>
          <w:p w:rsidR="008757B7" w:rsidRPr="00762E2C" w:rsidRDefault="008757B7" w:rsidP="00762E2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2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762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62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варианта</w:t>
            </w:r>
          </w:p>
        </w:tc>
        <w:tc>
          <w:tcPr>
            <w:tcW w:w="2268" w:type="dxa"/>
            <w:hideMark/>
          </w:tcPr>
          <w:p w:rsidR="008757B7" w:rsidRPr="00762E2C" w:rsidRDefault="008757B7" w:rsidP="008757B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2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  <w:p w:rsidR="008757B7" w:rsidRPr="00762E2C" w:rsidRDefault="008757B7" w:rsidP="008757B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2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вещества</w:t>
            </w:r>
          </w:p>
        </w:tc>
        <w:tc>
          <w:tcPr>
            <w:tcW w:w="1701" w:type="dxa"/>
            <w:hideMark/>
          </w:tcPr>
          <w:p w:rsidR="008757B7" w:rsidRPr="00762E2C" w:rsidRDefault="008757B7" w:rsidP="008757B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2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</w:t>
            </w:r>
          </w:p>
          <w:p w:rsidR="008757B7" w:rsidRPr="00762E2C" w:rsidRDefault="008757B7" w:rsidP="008757B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2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формула</w:t>
            </w:r>
          </w:p>
        </w:tc>
        <w:tc>
          <w:tcPr>
            <w:tcW w:w="1843" w:type="dxa"/>
            <w:hideMark/>
          </w:tcPr>
          <w:p w:rsidR="008757B7" w:rsidRPr="00762E2C" w:rsidRDefault="008757B7" w:rsidP="008757B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2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2693" w:type="dxa"/>
            <w:hideMark/>
          </w:tcPr>
          <w:p w:rsidR="008757B7" w:rsidRPr="00762E2C" w:rsidRDefault="008757B7" w:rsidP="008757B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2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Молекулярная</w:t>
            </w:r>
          </w:p>
          <w:p w:rsidR="008757B7" w:rsidRPr="00762E2C" w:rsidRDefault="008757B7" w:rsidP="008757B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2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формула</w:t>
            </w:r>
          </w:p>
        </w:tc>
      </w:tr>
    </w:tbl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Учащиеся очень быстро и легко усваивают большой объём материала, сразу называют различные вещества по формулам, и наоборот, составляют формулы по названию веществ.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В дальнейшем при заучивании наизусть названий по “пальцам” возникает невольная ассоциация, позволяющая эффективно воспроизводить необходимые приставки и общие формулы.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Подводя итог сказанному, важно отметить, что большинство современных 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технологий легко дополняют и сочетают друг друга. Однако каждая конкретная образовательная ситуация требует принципиально отличающихся педагогических средств. Например, адаптивную технологию целесообразно применять при работе с учениками, утратившими интерес к обучению и имеющими серьёзные проблемы в знаниях. </w:t>
      </w:r>
    </w:p>
    <w:p w:rsidR="008757B7" w:rsidRPr="00762E2C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>Технологию “педагогика сотрудничества” можно использовать для совместной развивающей деятельности взрослых и детей, скреплённой взаимопониманием, а личностно-ориентированную технологию для формирования и развития не по чьему-то заказу, а в соответствии с природными способностями, повышающие мотивацию обучения.</w:t>
      </w:r>
    </w:p>
    <w:p w:rsidR="008757B7" w:rsidRDefault="008757B7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Внедрение </w:t>
      </w:r>
      <w:proofErr w:type="spellStart"/>
      <w:r w:rsidRPr="00762E2C">
        <w:rPr>
          <w:rFonts w:ascii="Times New Roman" w:eastAsia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762E2C">
        <w:rPr>
          <w:rFonts w:ascii="Times New Roman" w:eastAsia="Times New Roman" w:hAnsi="Times New Roman" w:cs="Times New Roman"/>
          <w:sz w:val="24"/>
          <w:szCs w:val="24"/>
        </w:rPr>
        <w:t xml:space="preserve"> технологий в обучение способствует более глубокому и осознанному пониманию школьниками предметного содержания, усвоению большого количества идей и способов решения проблем, в том числе – оригинальных и нестандартных, развитию у детей способностей к переносу знаний в новые условия, что создаёт благоприятный фон для повышения уровня мотивации обучения. </w:t>
      </w:r>
    </w:p>
    <w:p w:rsidR="0035718E" w:rsidRDefault="0035718E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718E" w:rsidRPr="0035718E" w:rsidRDefault="0035718E" w:rsidP="0035718E">
      <w:pPr>
        <w:pStyle w:val="a3"/>
        <w:ind w:firstLine="708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35718E">
        <w:rPr>
          <w:rFonts w:ascii="Times New Roman" w:hAnsi="Times New Roman" w:cs="Times New Roman"/>
          <w:b/>
          <w:sz w:val="28"/>
          <w:szCs w:val="24"/>
        </w:rPr>
        <w:t xml:space="preserve">Мелис </w:t>
      </w:r>
      <w:proofErr w:type="spellStart"/>
      <w:r w:rsidRPr="0035718E">
        <w:rPr>
          <w:rFonts w:ascii="Times New Roman" w:hAnsi="Times New Roman" w:cs="Times New Roman"/>
          <w:b/>
          <w:sz w:val="28"/>
          <w:szCs w:val="24"/>
        </w:rPr>
        <w:t>Маржан</w:t>
      </w:r>
      <w:proofErr w:type="spellEnd"/>
      <w:r w:rsidRPr="0035718E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35718E">
        <w:rPr>
          <w:rFonts w:ascii="Times New Roman" w:hAnsi="Times New Roman" w:cs="Times New Roman"/>
          <w:b/>
          <w:sz w:val="28"/>
          <w:szCs w:val="24"/>
        </w:rPr>
        <w:t>Махаббатовна</w:t>
      </w:r>
      <w:proofErr w:type="spellEnd"/>
    </w:p>
    <w:p w:rsidR="0035718E" w:rsidRPr="0035718E" w:rsidRDefault="0035718E" w:rsidP="0035718E">
      <w:pPr>
        <w:pStyle w:val="ac"/>
        <w:spacing w:before="0" w:beforeAutospacing="0" w:after="0" w:afterAutospacing="0"/>
        <w:ind w:left="4956"/>
        <w:jc w:val="right"/>
        <w:rPr>
          <w:color w:val="000000"/>
        </w:rPr>
      </w:pPr>
      <w:r w:rsidRPr="0035718E">
        <w:rPr>
          <w:color w:val="000000"/>
        </w:rPr>
        <w:t xml:space="preserve">         учитель химии СШ №6  им. А.С. Макаренко </w:t>
      </w:r>
    </w:p>
    <w:p w:rsidR="0035718E" w:rsidRPr="0035718E" w:rsidRDefault="0035718E" w:rsidP="0035718E">
      <w:pPr>
        <w:pStyle w:val="ac"/>
        <w:spacing w:before="0" w:beforeAutospacing="0" w:after="0" w:afterAutospacing="0"/>
        <w:ind w:left="4248" w:firstLine="708"/>
        <w:jc w:val="right"/>
        <w:rPr>
          <w:color w:val="000000"/>
        </w:rPr>
      </w:pPr>
      <w:r w:rsidRPr="0035718E">
        <w:rPr>
          <w:color w:val="000000"/>
        </w:rPr>
        <w:t xml:space="preserve">         с дошкольным мини-центром г. Талдыкорган</w:t>
      </w:r>
    </w:p>
    <w:p w:rsidR="0035718E" w:rsidRPr="00762E2C" w:rsidRDefault="0035718E" w:rsidP="008757B7">
      <w:pPr>
        <w:pStyle w:val="a3"/>
        <w:widowControl w:val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5718E" w:rsidRPr="00762E2C" w:rsidSect="00762E2C">
      <w:footerReference w:type="default" r:id="rId10"/>
      <w:pgSz w:w="11906" w:h="16838"/>
      <w:pgMar w:top="720" w:right="566" w:bottom="426" w:left="72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AFA" w:rsidRDefault="00B90AFA" w:rsidP="00BE679B">
      <w:pPr>
        <w:spacing w:after="0" w:line="240" w:lineRule="auto"/>
      </w:pPr>
      <w:r>
        <w:separator/>
      </w:r>
    </w:p>
  </w:endnote>
  <w:endnote w:type="continuationSeparator" w:id="0">
    <w:p w:rsidR="00B90AFA" w:rsidRDefault="00B90AFA" w:rsidP="00BE6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4EE" w:rsidRDefault="00B90AFA">
    <w:pPr>
      <w:pStyle w:val="a4"/>
      <w:jc w:val="right"/>
    </w:pPr>
  </w:p>
  <w:p w:rsidR="008F24EE" w:rsidRDefault="00B90AF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AFA" w:rsidRDefault="00B90AFA" w:rsidP="00BE679B">
      <w:pPr>
        <w:spacing w:after="0" w:line="240" w:lineRule="auto"/>
      </w:pPr>
      <w:r>
        <w:separator/>
      </w:r>
    </w:p>
  </w:footnote>
  <w:footnote w:type="continuationSeparator" w:id="0">
    <w:p w:rsidR="00B90AFA" w:rsidRDefault="00B90AFA" w:rsidP="00BE6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34D"/>
    <w:multiLevelType w:val="multilevel"/>
    <w:tmpl w:val="D996F56C"/>
    <w:lvl w:ilvl="0">
      <w:start w:val="1"/>
      <w:numFmt w:val="bullet"/>
      <w:lvlText w:val=""/>
      <w:lvlJc w:val="left"/>
      <w:pPr>
        <w:tabs>
          <w:tab w:val="num" w:pos="1040"/>
        </w:tabs>
        <w:ind w:left="1040" w:hanging="360"/>
      </w:pPr>
      <w:rPr>
        <w:rFonts w:ascii="Wingdings" w:hAnsi="Wingdings" w:hint="default"/>
        <w:b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20"/>
        </w:tabs>
        <w:ind w:left="39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80"/>
        </w:tabs>
        <w:ind w:left="60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  <w:sz w:val="20"/>
      </w:rPr>
    </w:lvl>
  </w:abstractNum>
  <w:abstractNum w:abstractNumId="1">
    <w:nsid w:val="06A46DCE"/>
    <w:multiLevelType w:val="hybridMultilevel"/>
    <w:tmpl w:val="161C836C"/>
    <w:lvl w:ilvl="0" w:tplc="3B96593E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20E0532"/>
    <w:multiLevelType w:val="multilevel"/>
    <w:tmpl w:val="C14AC602"/>
    <w:lvl w:ilvl="0">
      <w:start w:val="1"/>
      <w:numFmt w:val="bullet"/>
      <w:lvlText w:val=""/>
      <w:lvlJc w:val="left"/>
      <w:pPr>
        <w:tabs>
          <w:tab w:val="num" w:pos="1040"/>
        </w:tabs>
        <w:ind w:left="1040" w:hanging="360"/>
      </w:pPr>
      <w:rPr>
        <w:rFonts w:ascii="Wingdings" w:hAnsi="Wingdings" w:hint="default"/>
        <w:b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20"/>
        </w:tabs>
        <w:ind w:left="39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80"/>
        </w:tabs>
        <w:ind w:left="60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  <w:sz w:val="20"/>
      </w:rPr>
    </w:lvl>
  </w:abstractNum>
  <w:abstractNum w:abstractNumId="3">
    <w:nsid w:val="72A025F3"/>
    <w:multiLevelType w:val="hybridMultilevel"/>
    <w:tmpl w:val="FE802356"/>
    <w:lvl w:ilvl="0" w:tplc="25D4B1CE">
      <w:start w:val="1"/>
      <w:numFmt w:val="bullet"/>
      <w:lvlText w:val=""/>
      <w:lvlJc w:val="left"/>
      <w:pPr>
        <w:ind w:left="5400" w:hanging="360"/>
      </w:pPr>
      <w:rPr>
        <w:rFonts w:ascii="Wingdings" w:hAnsi="Wingdings" w:hint="default"/>
        <w:b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4">
    <w:nsid w:val="7A1131EA"/>
    <w:multiLevelType w:val="hybridMultilevel"/>
    <w:tmpl w:val="6CD6A7E4"/>
    <w:lvl w:ilvl="0" w:tplc="575E4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CA491B"/>
    <w:multiLevelType w:val="hybridMultilevel"/>
    <w:tmpl w:val="F5CEA07E"/>
    <w:lvl w:ilvl="0" w:tplc="AC84F3D6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  <w:b/>
      </w:rPr>
    </w:lvl>
    <w:lvl w:ilvl="1" w:tplc="041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7B7"/>
    <w:rsid w:val="0013590A"/>
    <w:rsid w:val="00143C5F"/>
    <w:rsid w:val="0022495E"/>
    <w:rsid w:val="00244343"/>
    <w:rsid w:val="0035718E"/>
    <w:rsid w:val="0043326D"/>
    <w:rsid w:val="00762E2C"/>
    <w:rsid w:val="008757B7"/>
    <w:rsid w:val="008E0526"/>
    <w:rsid w:val="00A14128"/>
    <w:rsid w:val="00AA2FCD"/>
    <w:rsid w:val="00B90AFA"/>
    <w:rsid w:val="00BE679B"/>
    <w:rsid w:val="00C17958"/>
    <w:rsid w:val="00E83FBD"/>
    <w:rsid w:val="00F401BC"/>
    <w:rsid w:val="00FA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7B7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875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757B7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8757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401BC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762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62E2C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33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326D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semiHidden/>
    <w:unhideWhenUsed/>
    <w:rsid w:val="00357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7B7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875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757B7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8757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401BC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762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62E2C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33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326D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semiHidden/>
    <w:unhideWhenUsed/>
    <w:rsid w:val="00357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5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pkv</dc:creator>
  <cp:lastModifiedBy>heeq</cp:lastModifiedBy>
  <cp:revision>2</cp:revision>
  <dcterms:created xsi:type="dcterms:W3CDTF">2012-11-17T15:19:00Z</dcterms:created>
  <dcterms:modified xsi:type="dcterms:W3CDTF">2012-11-17T15:19:00Z</dcterms:modified>
</cp:coreProperties>
</file>